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E8" w:rsidRDefault="004862E8" w:rsidP="00DD03AD">
      <w:pPr>
        <w:framePr w:h="16685" w:hSpace="10080" w:wrap="notBeside" w:vAnchor="text" w:hAnchor="margin" w:x="1" w:y="1"/>
        <w:autoSpaceDE w:val="0"/>
        <w:autoSpaceDN w:val="0"/>
        <w:adjustRightInd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08.75pt">
            <v:imagedata r:id="rId7" o:title=""/>
          </v:shape>
        </w:pict>
      </w:r>
    </w:p>
    <w:p w:rsidR="004862E8" w:rsidRDefault="004862E8">
      <w:pPr>
        <w:rPr>
          <w:sz w:val="2"/>
          <w:szCs w:val="2"/>
        </w:rPr>
        <w:sectPr w:rsidR="004862E8">
          <w:pgSz w:w="11900" w:h="16840"/>
          <w:pgMar w:top="1085" w:right="0" w:bottom="1459" w:left="0" w:header="0" w:footer="3" w:gutter="0"/>
          <w:cols w:space="720"/>
          <w:noEndnote/>
          <w:docGrid w:linePitch="360"/>
        </w:sectPr>
      </w:pPr>
    </w:p>
    <w:p w:rsidR="004862E8" w:rsidRDefault="004862E8">
      <w:pPr>
        <w:pStyle w:val="Bodytext30"/>
        <w:numPr>
          <w:ilvl w:val="0"/>
          <w:numId w:val="1"/>
        </w:numPr>
        <w:shd w:val="clear" w:color="auto" w:fill="auto"/>
        <w:tabs>
          <w:tab w:val="left" w:pos="350"/>
        </w:tabs>
        <w:spacing w:after="516" w:line="260" w:lineRule="exact"/>
      </w:pPr>
      <w:r>
        <w:t>Общие положения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33"/>
        </w:tabs>
        <w:spacing w:before="0"/>
        <w:ind w:firstLine="820"/>
      </w:pPr>
      <w:r>
        <w:t>Настоящим Положением определяется порядок деятельности комиссии по соблюдению требований к служебному поведению работников и урегулированию конфликта интересов (далее - Комиссия).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33"/>
        </w:tabs>
        <w:spacing w:before="0"/>
        <w:ind w:firstLine="820"/>
      </w:pPr>
      <w:r>
        <w:t>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областным законодательством, настоящим Положением.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33"/>
        </w:tabs>
        <w:spacing w:before="0"/>
        <w:ind w:firstLine="820"/>
      </w:pPr>
      <w:r>
        <w:t>Основными задачами Комиссии являются обеспечение соблюдения работниками государственного бюджетного профессионального образовательного учреждения Ростовской области « Шахтинский профессиональный лицей №33»(далее - лицей ) требований к служебному поведению, предотвращение или урегулирование конфликта интересов, способного привести к причинению вреда законным интересам граждан.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33"/>
          <w:tab w:val="left" w:pos="8145"/>
        </w:tabs>
        <w:spacing w:before="0"/>
        <w:ind w:firstLine="820"/>
      </w:pPr>
      <w:r>
        <w:t>Комиссия рассматривает вопросы, связанные с</w:t>
      </w:r>
      <w:r>
        <w:tab/>
        <w:t>соблюдением</w:t>
      </w:r>
    </w:p>
    <w:p w:rsidR="004862E8" w:rsidRDefault="004862E8">
      <w:pPr>
        <w:pStyle w:val="Bodytext20"/>
        <w:shd w:val="clear" w:color="auto" w:fill="auto"/>
        <w:spacing w:before="0"/>
      </w:pPr>
      <w:r>
        <w:t>обязанностей и ограничений, предъявляемых к работникам, и урегулированием конфликта интересов в отношении работников.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33"/>
        </w:tabs>
        <w:spacing w:before="0" w:line="326" w:lineRule="exact"/>
        <w:ind w:firstLine="820"/>
      </w:pPr>
      <w:r>
        <w:t>Комиссия состоит из председателя, заместителя председателя, секретаря и членов комиссии.</w:t>
      </w:r>
    </w:p>
    <w:p w:rsidR="004862E8" w:rsidRDefault="004862E8">
      <w:pPr>
        <w:pStyle w:val="Bodytext20"/>
        <w:shd w:val="clear" w:color="auto" w:fill="auto"/>
        <w:spacing w:before="0" w:after="38" w:line="260" w:lineRule="exact"/>
        <w:ind w:firstLine="820"/>
      </w:pPr>
      <w:r>
        <w:t>Все члены комиссии при принятии решений обладают равными правами.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33"/>
        </w:tabs>
        <w:spacing w:before="0" w:line="260" w:lineRule="exact"/>
        <w:ind w:firstLine="820"/>
      </w:pPr>
      <w:r>
        <w:t>Основанием для проведения заседания Комиссия является:</w:t>
      </w:r>
    </w:p>
    <w:p w:rsidR="004862E8" w:rsidRDefault="004862E8">
      <w:pPr>
        <w:pStyle w:val="Bodytext20"/>
        <w:shd w:val="clear" w:color="auto" w:fill="auto"/>
        <w:tabs>
          <w:tab w:val="left" w:pos="1119"/>
        </w:tabs>
        <w:spacing w:before="0"/>
        <w:ind w:firstLine="820"/>
      </w:pPr>
      <w:r>
        <w:t>а)</w:t>
      </w:r>
      <w:r>
        <w:tab/>
        <w:t>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граждан, либо о наличии у работника личной заинтересованности, которая приводит или может привести к конфликту интересов, или об ином нарушении работником требований к служебному поведению и ограничений, предусмотренных законом;</w:t>
      </w:r>
    </w:p>
    <w:p w:rsidR="004862E8" w:rsidRDefault="004862E8">
      <w:pPr>
        <w:pStyle w:val="Bodytext20"/>
        <w:shd w:val="clear" w:color="auto" w:fill="auto"/>
        <w:tabs>
          <w:tab w:val="left" w:pos="1133"/>
        </w:tabs>
        <w:spacing w:before="0" w:line="355" w:lineRule="exact"/>
        <w:ind w:firstLine="820"/>
      </w:pPr>
      <w:r>
        <w:t>б)</w:t>
      </w:r>
      <w:r>
        <w:tab/>
        <w:t>информация, полученная от работника, в случае обращения к нему каких- либо лиц в целях склонения его к совершению коррупционных правонарушений.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33"/>
        </w:tabs>
        <w:spacing w:before="0" w:line="355" w:lineRule="exact"/>
        <w:ind w:firstLine="820"/>
      </w:pPr>
      <w:r>
        <w:t>Информация, указанная в п. 6 настоящего Положения, должна быть представлена в письменном виде и содержать следующие сведения:</w:t>
      </w:r>
    </w:p>
    <w:p w:rsidR="004862E8" w:rsidRDefault="004862E8">
      <w:pPr>
        <w:pStyle w:val="Bodytext20"/>
        <w:shd w:val="clear" w:color="auto" w:fill="auto"/>
        <w:tabs>
          <w:tab w:val="left" w:pos="1161"/>
        </w:tabs>
        <w:spacing w:before="0" w:line="355" w:lineRule="exact"/>
        <w:ind w:firstLine="820"/>
      </w:pPr>
      <w:r>
        <w:t>а)</w:t>
      </w:r>
      <w:r>
        <w:tab/>
        <w:t>фамилию, имя, отчество работника и замещаемую им должность;</w:t>
      </w:r>
    </w:p>
    <w:p w:rsidR="004862E8" w:rsidRDefault="004862E8">
      <w:pPr>
        <w:pStyle w:val="Bodytext20"/>
        <w:shd w:val="clear" w:color="auto" w:fill="auto"/>
        <w:tabs>
          <w:tab w:val="left" w:pos="1180"/>
          <w:tab w:val="left" w:pos="2879"/>
        </w:tabs>
        <w:spacing w:before="0" w:line="355" w:lineRule="exact"/>
        <w:ind w:firstLine="820"/>
      </w:pPr>
      <w:r>
        <w:t>б)</w:t>
      </w:r>
      <w:r>
        <w:tab/>
        <w:t>описание</w:t>
      </w:r>
      <w:r>
        <w:tab/>
        <w:t>нарушения работником обязанностей и</w:t>
      </w:r>
    </w:p>
    <w:p w:rsidR="004862E8" w:rsidRDefault="004862E8">
      <w:pPr>
        <w:pStyle w:val="Bodytext20"/>
        <w:shd w:val="clear" w:color="auto" w:fill="auto"/>
        <w:spacing w:before="0" w:line="355" w:lineRule="exact"/>
        <w:jc w:val="left"/>
      </w:pPr>
      <w:r>
        <w:t>ограничений, предъявляемых к работнику, а также ситуации, которая приводит или может привести к конфликту интересов;</w:t>
      </w:r>
    </w:p>
    <w:p w:rsidR="004862E8" w:rsidRDefault="004862E8">
      <w:pPr>
        <w:pStyle w:val="Bodytext20"/>
        <w:shd w:val="clear" w:color="auto" w:fill="auto"/>
        <w:tabs>
          <w:tab w:val="left" w:pos="1180"/>
        </w:tabs>
        <w:spacing w:before="0" w:line="355" w:lineRule="exact"/>
        <w:ind w:firstLine="820"/>
      </w:pPr>
      <w:r>
        <w:t>в)</w:t>
      </w:r>
      <w:r>
        <w:tab/>
        <w:t>данные об источнике информации.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33"/>
        </w:tabs>
        <w:spacing w:before="0"/>
        <w:ind w:firstLine="820"/>
      </w:pPr>
      <w:r>
        <w:t>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17"/>
        </w:tabs>
        <w:spacing w:before="0"/>
        <w:ind w:firstLine="840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17"/>
        </w:tabs>
        <w:spacing w:before="0"/>
        <w:ind w:firstLine="840"/>
      </w:pPr>
      <w:r>
        <w:t>Председатель Комиссии в трехдневный срок со дня поступления информации, указанной в пункте 10 настоящего Положения выносит решение о проведении проверки этой информации, которая осуществляется в месячный срок со дня принятия решения о ее проведении.</w:t>
      </w:r>
    </w:p>
    <w:p w:rsidR="004862E8" w:rsidRDefault="004862E8">
      <w:pPr>
        <w:pStyle w:val="Bodytext20"/>
        <w:shd w:val="clear" w:color="auto" w:fill="auto"/>
        <w:spacing w:before="0"/>
        <w:ind w:firstLine="840"/>
      </w:pPr>
      <w:r>
        <w:t>В случае,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мер по предотвращению конфликта интересов: усиления контроля за исполнением работников его должностных обязанностей, отстранения работника от замещаемой должности на период урегулирования конфликта интересов или принятия иных мер.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17"/>
        </w:tabs>
        <w:spacing w:before="0" w:line="336" w:lineRule="exact"/>
        <w:ind w:firstLine="840"/>
      </w:pPr>
      <w:r>
        <w:t>Председатель Комиссии имеет право запрашивать дополнительные сведения, необходимые для работы Комиссии, от других государственных органов, органов местного самоуправления и организаций.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17"/>
        </w:tabs>
        <w:spacing w:before="0"/>
        <w:ind w:firstLine="840"/>
      </w:pPr>
      <w:r>
        <w:t>Дата, время и место заседания Комиссии устанавливаются ее председателем после сбора материалов, подтверждающих либо опровергающих полученную информацию.</w:t>
      </w:r>
    </w:p>
    <w:p w:rsidR="004862E8" w:rsidRDefault="004862E8">
      <w:pPr>
        <w:pStyle w:val="Bodytext20"/>
        <w:shd w:val="clear" w:color="auto" w:fill="auto"/>
        <w:spacing w:before="0"/>
        <w:ind w:firstLine="840"/>
      </w:pPr>
      <w: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17"/>
        </w:tabs>
        <w:spacing w:before="0" w:line="336" w:lineRule="exact"/>
        <w:ind w:firstLine="840"/>
      </w:pPr>
      <w: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17"/>
        </w:tabs>
        <w:spacing w:before="0"/>
        <w:ind w:firstLine="840"/>
      </w:pPr>
      <w: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 и не принимать участия в рассмотрении указанных вопросов.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17"/>
        </w:tabs>
        <w:spacing w:before="0" w:line="336" w:lineRule="exact"/>
        <w:ind w:firstLine="840"/>
      </w:pPr>
      <w:r>
        <w:t>Заседание Комиссии проводится в присутствии работника (бывшего работника) или его представителя.</w:t>
      </w:r>
    </w:p>
    <w:p w:rsidR="004862E8" w:rsidRDefault="004862E8">
      <w:pPr>
        <w:pStyle w:val="Bodytext20"/>
        <w:shd w:val="clear" w:color="auto" w:fill="auto"/>
        <w:spacing w:before="0" w:line="326" w:lineRule="exact"/>
        <w:ind w:firstLine="840"/>
      </w:pPr>
      <w:r>
        <w:t>Заседание Комиссии переносится, если работник (бывший работник) не может участвовать в заседании по уважительной причине.</w:t>
      </w:r>
    </w:p>
    <w:p w:rsidR="004862E8" w:rsidRDefault="004862E8">
      <w:pPr>
        <w:pStyle w:val="Bodytext20"/>
        <w:shd w:val="clear" w:color="auto" w:fill="auto"/>
        <w:spacing w:before="0"/>
        <w:ind w:firstLine="840"/>
      </w:pPr>
      <w:r>
        <w:t>На заседание Комиссии могут приглашаться должностные лица государственных органов, органов местного самоуправления, а также представителя заинтересованных организаций.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17"/>
        </w:tabs>
        <w:spacing w:before="0" w:line="336" w:lineRule="exact"/>
        <w:ind w:firstLine="840"/>
      </w:pPr>
      <w:r>
        <w:t>На заседании Комиссии заслушиваются пояснения работника (бывшего работника), иных лиц, рассматриваются материалы, относящиеся к вопросам, включенным в повестку дня заседания.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29"/>
        </w:tabs>
        <w:spacing w:before="0"/>
        <w:ind w:firstLine="820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29"/>
        </w:tabs>
        <w:spacing w:before="0"/>
        <w:ind w:firstLine="820"/>
      </w:pPr>
      <w:r>
        <w:t>По итогам рассмотрения информации, указанной в подпункте «а» пункта 6 настоящего Положения, Комиссия может принять одно из следующих решений:</w:t>
      </w:r>
    </w:p>
    <w:p w:rsidR="004862E8" w:rsidRDefault="004862E8">
      <w:pPr>
        <w:pStyle w:val="Bodytext20"/>
        <w:shd w:val="clear" w:color="auto" w:fill="auto"/>
        <w:tabs>
          <w:tab w:val="left" w:pos="1128"/>
        </w:tabs>
        <w:spacing w:before="0"/>
        <w:ind w:firstLine="820"/>
      </w:pPr>
      <w:r>
        <w:t>а)</w:t>
      </w:r>
      <w:r>
        <w:tab/>
        <w:t>установить, что в рассматриваемом случае не содержится признаков нарушения работником обязанностей, ограничений и иных требований к служебному поведению, не усматривается конфликта интересов;</w:t>
      </w:r>
    </w:p>
    <w:p w:rsidR="004862E8" w:rsidRDefault="004862E8">
      <w:pPr>
        <w:pStyle w:val="Bodytext20"/>
        <w:shd w:val="clear" w:color="auto" w:fill="auto"/>
        <w:tabs>
          <w:tab w:val="left" w:pos="1150"/>
        </w:tabs>
        <w:spacing w:before="0"/>
        <w:ind w:firstLine="820"/>
      </w:pPr>
      <w:r>
        <w:t>б)</w:t>
      </w:r>
      <w:r>
        <w:tab/>
        <w:t>установить, что работник лицея нарушил требования к служебному поведению. В этом случае представителю нанимателя рекомендуется принять меры к работнику в соответствии с действующим законодательством, а также провести мероприятия по разъяснению другим работникам лицея;</w:t>
      </w:r>
    </w:p>
    <w:p w:rsidR="004862E8" w:rsidRDefault="004862E8">
      <w:pPr>
        <w:pStyle w:val="Bodytext20"/>
        <w:shd w:val="clear" w:color="auto" w:fill="auto"/>
        <w:tabs>
          <w:tab w:val="left" w:pos="1135"/>
        </w:tabs>
        <w:spacing w:before="0"/>
        <w:ind w:firstLine="820"/>
      </w:pPr>
      <w:r>
        <w:t>в)</w:t>
      </w:r>
      <w:r>
        <w:tab/>
        <w:t>установить наличие конфликта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29"/>
        </w:tabs>
        <w:spacing w:before="0" w:line="341" w:lineRule="exact"/>
        <w:ind w:firstLine="820"/>
      </w:pPr>
      <w:r>
        <w:t>По итогам рассмотрения информации, указанной в подпункте «б» пункта 6 настоящего Положения, Комиссия может принять одно из решений:</w:t>
      </w:r>
    </w:p>
    <w:p w:rsidR="004862E8" w:rsidRDefault="004862E8">
      <w:pPr>
        <w:pStyle w:val="Bodytext20"/>
        <w:shd w:val="clear" w:color="auto" w:fill="auto"/>
        <w:tabs>
          <w:tab w:val="left" w:pos="1140"/>
        </w:tabs>
        <w:spacing w:before="0" w:line="370" w:lineRule="exact"/>
        <w:ind w:firstLine="820"/>
        <w:jc w:val="left"/>
      </w:pPr>
      <w:r>
        <w:t>а)</w:t>
      </w:r>
      <w:r>
        <w:tab/>
        <w:t>установить, что в рассматриваемом случае не усматривается конфликт интересов и работодатель вправе заключать трудовой договор с бывшим работником;</w:t>
      </w:r>
    </w:p>
    <w:p w:rsidR="004862E8" w:rsidRDefault="004862E8">
      <w:pPr>
        <w:pStyle w:val="Bodytext20"/>
        <w:shd w:val="clear" w:color="auto" w:fill="auto"/>
        <w:tabs>
          <w:tab w:val="left" w:pos="1135"/>
        </w:tabs>
        <w:spacing w:before="0"/>
        <w:ind w:firstLine="820"/>
      </w:pPr>
      <w:r>
        <w:t>б)</w:t>
      </w:r>
      <w:r>
        <w:tab/>
        <w:t>установить, что в рассматриваемом случае усматривается конфликт интересов и работодатель не вправе заключать трудовой договор с бывшим работником ранее двух лет с момента увольнения работника.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29"/>
        </w:tabs>
        <w:spacing w:before="0"/>
        <w:ind w:firstLine="820"/>
      </w:pPr>
      <w:r>
        <w:t>По итогам рассмотрения информации, указанной в подпункте «б» пункта 6 настоящего Положения, Комиссия после рассмотрения вопроса принимает решение о направлении материалов комиссии в органы прокуратуры, другие органы государственной власти.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29"/>
        </w:tabs>
        <w:spacing w:before="0" w:after="33" w:line="260" w:lineRule="exact"/>
        <w:ind w:firstLine="820"/>
      </w:pPr>
      <w:r>
        <w:t>Решения Комиссии принимаются простым большинством</w:t>
      </w:r>
    </w:p>
    <w:p w:rsidR="004862E8" w:rsidRDefault="004862E8">
      <w:pPr>
        <w:pStyle w:val="Bodytext20"/>
        <w:shd w:val="clear" w:color="auto" w:fill="auto"/>
        <w:spacing w:before="0" w:line="260" w:lineRule="exact"/>
        <w:ind w:firstLine="820"/>
      </w:pPr>
      <w:r>
        <w:t>голосов присутствующих на заседании членов Комиссии.</w:t>
      </w:r>
    </w:p>
    <w:p w:rsidR="004862E8" w:rsidRDefault="004862E8">
      <w:pPr>
        <w:pStyle w:val="Bodytext20"/>
        <w:shd w:val="clear" w:color="auto" w:fill="auto"/>
        <w:spacing w:before="0"/>
        <w:ind w:firstLine="820"/>
      </w:pPr>
      <w:r>
        <w:t>При равенстве числа голосов голос председательствующего на заседании Комиссии является решающим.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29"/>
        </w:tabs>
        <w:spacing w:before="0" w:line="350" w:lineRule="exact"/>
        <w:ind w:firstLine="820"/>
      </w:pPr>
      <w:r>
        <w:t>Решения Комиссии оформляются протоколами, которые подписывает председатель, секретарь и члены Комиссии, принявшие участие в ее заседании.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29"/>
        </w:tabs>
        <w:spacing w:before="0" w:line="350" w:lineRule="exact"/>
        <w:ind w:firstLine="820"/>
      </w:pPr>
      <w:r>
        <w:t>В решении Комиссии указываются:</w:t>
      </w:r>
    </w:p>
    <w:p w:rsidR="004862E8" w:rsidRDefault="004862E8">
      <w:pPr>
        <w:pStyle w:val="Bodytext20"/>
        <w:shd w:val="clear" w:color="auto" w:fill="auto"/>
        <w:tabs>
          <w:tab w:val="left" w:pos="1135"/>
        </w:tabs>
        <w:spacing w:before="0"/>
        <w:ind w:firstLine="820"/>
      </w:pPr>
      <w:r>
        <w:t>а)</w:t>
      </w:r>
      <w:r>
        <w:tab/>
        <w:t>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 работника (бывшего работника), которая приводит или может привести к конфликту интересов;</w:t>
      </w:r>
    </w:p>
    <w:p w:rsidR="004862E8" w:rsidRDefault="004862E8">
      <w:pPr>
        <w:pStyle w:val="Bodytext20"/>
        <w:shd w:val="clear" w:color="auto" w:fill="auto"/>
        <w:tabs>
          <w:tab w:val="left" w:pos="1135"/>
        </w:tabs>
        <w:spacing w:before="0" w:line="365" w:lineRule="exact"/>
        <w:ind w:firstLine="820"/>
        <w:jc w:val="left"/>
      </w:pPr>
      <w:r>
        <w:t>б)</w:t>
      </w:r>
      <w:r>
        <w:tab/>
        <w:t>источник информации, ставшей основанием для проведения заседания Комиссии;</w:t>
      </w:r>
    </w:p>
    <w:p w:rsidR="004862E8" w:rsidRDefault="004862E8">
      <w:pPr>
        <w:pStyle w:val="Bodytext20"/>
        <w:shd w:val="clear" w:color="auto" w:fill="auto"/>
        <w:tabs>
          <w:tab w:val="left" w:pos="1131"/>
        </w:tabs>
        <w:spacing w:before="0" w:line="365" w:lineRule="exact"/>
        <w:ind w:firstLine="820"/>
        <w:jc w:val="left"/>
      </w:pPr>
      <w:r>
        <w:t>в)</w:t>
      </w:r>
      <w:r>
        <w:tab/>
        <w:t>дата поступления информации в Комиссию и дата ее рассмотрения на заседании Комиссии, существо информации;</w:t>
      </w:r>
    </w:p>
    <w:p w:rsidR="004862E8" w:rsidRDefault="004862E8">
      <w:pPr>
        <w:pStyle w:val="Bodytext20"/>
        <w:shd w:val="clear" w:color="auto" w:fill="auto"/>
        <w:tabs>
          <w:tab w:val="left" w:pos="1173"/>
        </w:tabs>
        <w:spacing w:before="0" w:line="365" w:lineRule="exact"/>
        <w:ind w:firstLine="820"/>
      </w:pPr>
      <w:r>
        <w:t>г)</w:t>
      </w:r>
      <w:r>
        <w:tab/>
        <w:t>фамилии, имена, отчества председателя, секретаря, членов Комиссии и</w:t>
      </w:r>
    </w:p>
    <w:p w:rsidR="004862E8" w:rsidRDefault="004862E8">
      <w:pPr>
        <w:pStyle w:val="Bodytext20"/>
        <w:shd w:val="clear" w:color="auto" w:fill="auto"/>
        <w:spacing w:before="0" w:line="370" w:lineRule="exact"/>
        <w:jc w:val="left"/>
      </w:pPr>
      <w:r>
        <w:t>других лиц, присутствующих на заседании;</w:t>
      </w:r>
    </w:p>
    <w:p w:rsidR="004862E8" w:rsidRDefault="004862E8">
      <w:pPr>
        <w:pStyle w:val="Bodytext20"/>
        <w:shd w:val="clear" w:color="auto" w:fill="auto"/>
        <w:tabs>
          <w:tab w:val="left" w:pos="1166"/>
        </w:tabs>
        <w:spacing w:before="0" w:line="370" w:lineRule="exact"/>
        <w:ind w:firstLine="820"/>
      </w:pPr>
      <w:r>
        <w:t>д)</w:t>
      </w:r>
      <w:r>
        <w:tab/>
        <w:t>существо решения и его обоснование;</w:t>
      </w:r>
    </w:p>
    <w:p w:rsidR="004862E8" w:rsidRDefault="004862E8">
      <w:pPr>
        <w:pStyle w:val="Bodytext20"/>
        <w:shd w:val="clear" w:color="auto" w:fill="auto"/>
        <w:tabs>
          <w:tab w:val="left" w:pos="1166"/>
        </w:tabs>
        <w:spacing w:before="0" w:line="370" w:lineRule="exact"/>
        <w:ind w:firstLine="820"/>
      </w:pPr>
      <w:r>
        <w:t>е)</w:t>
      </w:r>
      <w:r>
        <w:tab/>
        <w:t>результаты голосования.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15"/>
        </w:tabs>
        <w:spacing w:before="0" w:line="336" w:lineRule="exact"/>
        <w:ind w:firstLine="820"/>
      </w:pPr>
      <w:r>
        <w:t>Член комиссии, полагающий решение Комиссии неправомерным,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15"/>
        </w:tabs>
        <w:spacing w:before="0" w:line="336" w:lineRule="exact"/>
        <w:ind w:firstLine="820"/>
      </w:pPr>
      <w:r>
        <w:t>Копии решения Комиссии по вопросам, указанным в подпунктах «а» - «б» пункта 19 настоящего Положения, в течение трех дней со дня его принятия направляются представителю нанимателя и работнику.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15"/>
        </w:tabs>
        <w:spacing w:before="0"/>
        <w:ind w:firstLine="820"/>
      </w:pPr>
      <w:r>
        <w:t>Копии решения Комиссии по вопросам, указанным в пункте 20 настоящего Положения, в течение 3 дней со дня его принятия направляются работодателю для принятия решения о заключении (не заключении) трудового договора с бывшим работником.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15"/>
        </w:tabs>
        <w:spacing w:before="0" w:line="360" w:lineRule="exact"/>
        <w:ind w:firstLine="820"/>
      </w:pPr>
      <w:r>
        <w:t>Копии решения Комиссии по вопросам, указанным в пункте 21 настоящего Положения, в течение 3 дней со дня его принятия направляются в органы прокуратуры, другие государственные органы.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15"/>
        </w:tabs>
        <w:spacing w:before="0" w:line="336" w:lineRule="exact"/>
        <w:ind w:firstLine="820"/>
      </w:pPr>
      <w:r>
        <w:t>Решение Комиссии может быть обжаловано работником (бывшим работником) в 10-дневный срок со дня вручения ему копии решения Комиссии в порядке, предусмотренном действующим законодательством.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15"/>
        </w:tabs>
        <w:spacing w:before="0"/>
        <w:ind w:firstLine="820"/>
      </w:pPr>
      <w:r>
        <w:t>Представитель нанимателя,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а также принятию мер в отношении работника в соответствии с действующим законодательством.</w:t>
      </w:r>
    </w:p>
    <w:p w:rsidR="004862E8" w:rsidRDefault="004862E8">
      <w:pPr>
        <w:pStyle w:val="Bodytext20"/>
        <w:shd w:val="clear" w:color="auto" w:fill="auto"/>
        <w:spacing w:before="0"/>
        <w:ind w:firstLine="820"/>
      </w:pPr>
      <w:r>
        <w:t>В целях предотвращения или урегулирования конфликта интересов представитель нанимателя должен исключить возможность участия рапботника в принятии решений по вопросам, с которыми связан конфликт интересов.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15"/>
        </w:tabs>
        <w:spacing w:before="0"/>
        <w:ind w:firstLine="820"/>
      </w:pPr>
      <w:r>
        <w:t>В случае установления Комиссией обстоятельств, свидетельствующих о наличии признаков дисциплинарного проступка в действиях (бездействии) работника, после получения от Комиссии соответствующей информации работодатель вправе привлечь работника к дисциплинарной ответственности.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15"/>
        </w:tabs>
        <w:spacing w:before="0"/>
        <w:ind w:firstLine="820"/>
      </w:pPr>
      <w:r>
        <w:t>Решение Комиссии, принятое в отношении работника (бывшего работника), хранится в его личном деле.</w:t>
      </w:r>
    </w:p>
    <w:p w:rsidR="004862E8" w:rsidRDefault="004862E8">
      <w:pPr>
        <w:pStyle w:val="Bodytext20"/>
        <w:numPr>
          <w:ilvl w:val="0"/>
          <w:numId w:val="2"/>
        </w:numPr>
        <w:shd w:val="clear" w:color="auto" w:fill="auto"/>
        <w:tabs>
          <w:tab w:val="left" w:pos="1415"/>
        </w:tabs>
        <w:spacing w:before="0" w:line="336" w:lineRule="exact"/>
        <w:ind w:firstLine="820"/>
      </w:pPr>
      <w:r>
        <w:t>Организационно-техническое и документационное обеспечение деятельности комиссии возлагается на секретаря комиссии.</w:t>
      </w:r>
    </w:p>
    <w:sectPr w:rsidR="004862E8" w:rsidSect="0074308C">
      <w:type w:val="continuous"/>
      <w:pgSz w:w="11900" w:h="16840"/>
      <w:pgMar w:top="1085" w:right="948" w:bottom="1459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2E8" w:rsidRDefault="004862E8" w:rsidP="0074308C">
      <w:r>
        <w:separator/>
      </w:r>
    </w:p>
  </w:endnote>
  <w:endnote w:type="continuationSeparator" w:id="1">
    <w:p w:rsidR="004862E8" w:rsidRDefault="004862E8" w:rsidP="0074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2E8" w:rsidRDefault="004862E8"/>
  </w:footnote>
  <w:footnote w:type="continuationSeparator" w:id="1">
    <w:p w:rsidR="004862E8" w:rsidRDefault="004862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3FF"/>
    <w:multiLevelType w:val="multilevel"/>
    <w:tmpl w:val="B204D27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35A4D"/>
    <w:multiLevelType w:val="multilevel"/>
    <w:tmpl w:val="093EEF6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08C"/>
    <w:rsid w:val="004862E8"/>
    <w:rsid w:val="005E5352"/>
    <w:rsid w:val="0074308C"/>
    <w:rsid w:val="009C67CA"/>
    <w:rsid w:val="00B737A8"/>
    <w:rsid w:val="00BC62C4"/>
    <w:rsid w:val="00DD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8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308C"/>
    <w:rPr>
      <w:color w:val="auto"/>
      <w:u w:val="single"/>
    </w:rPr>
  </w:style>
  <w:style w:type="character" w:customStyle="1" w:styleId="Bodytext3">
    <w:name w:val="Body text (3)_"/>
    <w:basedOn w:val="DefaultParagraphFont"/>
    <w:link w:val="Bodytext30"/>
    <w:uiPriority w:val="99"/>
    <w:rsid w:val="0074308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rsid w:val="0074308C"/>
    <w:rPr>
      <w:rFonts w:ascii="Times New Roman" w:hAnsi="Times New Roman" w:cs="Times New Roman"/>
      <w:sz w:val="26"/>
      <w:szCs w:val="26"/>
      <w:u w:val="none"/>
    </w:rPr>
  </w:style>
  <w:style w:type="paragraph" w:customStyle="1" w:styleId="Bodytext30">
    <w:name w:val="Body text (3)"/>
    <w:basedOn w:val="Normal"/>
    <w:link w:val="Bodytext3"/>
    <w:uiPriority w:val="99"/>
    <w:rsid w:val="0074308C"/>
    <w:pPr>
      <w:shd w:val="clear" w:color="auto" w:fill="FFFFFF"/>
      <w:spacing w:after="6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uiPriority w:val="99"/>
    <w:rsid w:val="0074308C"/>
    <w:pPr>
      <w:shd w:val="clear" w:color="auto" w:fill="FFFFFF"/>
      <w:spacing w:before="660" w:line="331" w:lineRule="exact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1410</Words>
  <Characters>8039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Контур</dc:creator>
  <cp:keywords/>
  <dc:description/>
  <cp:lastModifiedBy>Светлана</cp:lastModifiedBy>
  <cp:revision>2</cp:revision>
  <dcterms:created xsi:type="dcterms:W3CDTF">2017-11-02T06:13:00Z</dcterms:created>
  <dcterms:modified xsi:type="dcterms:W3CDTF">2017-11-02T11:19:00Z</dcterms:modified>
</cp:coreProperties>
</file>